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F" w:rsidRDefault="00160B4F" w:rsidP="00160B4F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bCs/>
          <w:iCs/>
          <w:sz w:val="28"/>
          <w:szCs w:val="28"/>
        </w:rPr>
        <w:t>етодические рекомендации</w:t>
      </w:r>
    </w:p>
    <w:p w:rsidR="00160B4F" w:rsidRDefault="00160B4F" w:rsidP="00160B4F">
      <w:pPr>
        <w:pStyle w:val="text"/>
        <w:spacing w:before="0" w:after="0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пропаганде правил безопасности людей на воде</w:t>
      </w:r>
    </w:p>
    <w:p w:rsidR="00160B4F" w:rsidRDefault="00160B4F" w:rsidP="00160B4F">
      <w:pPr>
        <w:pStyle w:val="text"/>
        <w:spacing w:before="0" w:after="0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осенне-зимний период «Тонкий лед»</w:t>
      </w:r>
    </w:p>
    <w:p w:rsidR="00160B4F" w:rsidRDefault="00160B4F" w:rsidP="00160B4F">
      <w:pPr>
        <w:pStyle w:val="text"/>
        <w:spacing w:before="0" w:after="0"/>
        <w:ind w:firstLine="900"/>
        <w:jc w:val="center"/>
        <w:rPr>
          <w:sz w:val="28"/>
          <w:szCs w:val="28"/>
        </w:rPr>
      </w:pPr>
    </w:p>
    <w:p w:rsidR="00160B4F" w:rsidRDefault="00160B4F" w:rsidP="00160B4F">
      <w:pPr>
        <w:pStyle w:val="text"/>
        <w:spacing w:before="0" w:after="0"/>
        <w:ind w:firstLine="90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Несоблюдение правил безопасности на водных объектах в осенне-зимний период часто становится причиной гибели  и травматизма людей.</w:t>
      </w:r>
    </w:p>
    <w:p w:rsidR="00160B4F" w:rsidRDefault="00160B4F" w:rsidP="00160B4F">
      <w:pPr>
        <w:pStyle w:val="text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Осенний </w:t>
      </w:r>
      <w:r>
        <w:rPr>
          <w:b/>
          <w:bCs/>
          <w:sz w:val="28"/>
          <w:szCs w:val="28"/>
        </w:rPr>
        <w:t>лёд в период с ноября по декабрь,</w:t>
      </w:r>
      <w:r>
        <w:rPr>
          <w:sz w:val="28"/>
          <w:szCs w:val="28"/>
        </w:rPr>
        <w:t xml:space="preserve"> то есть до наступления устойчивых морозов, </w:t>
      </w:r>
      <w:r>
        <w:rPr>
          <w:b/>
          <w:bCs/>
          <w:sz w:val="28"/>
          <w:szCs w:val="28"/>
        </w:rPr>
        <w:t>непрочен.</w:t>
      </w:r>
      <w:r>
        <w:rPr>
          <w:sz w:val="28"/>
          <w:szCs w:val="28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160B4F" w:rsidRDefault="00160B4F" w:rsidP="00160B4F">
      <w:pPr>
        <w:ind w:firstLine="708"/>
        <w:jc w:val="both"/>
        <w:rPr>
          <w:rFonts w:ascii="Times New Roman" w:hAnsi="Times New Roman"/>
          <w:i/>
          <w:iCs/>
          <w:sz w:val="28"/>
          <w:szCs w:val="20"/>
        </w:rPr>
      </w:pPr>
    </w:p>
    <w:p w:rsidR="00160B4F" w:rsidRDefault="00160B4F" w:rsidP="00160B4F">
      <w:pPr>
        <w:pStyle w:val="text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Становление льда:</w:t>
      </w:r>
    </w:p>
    <w:p w:rsidR="00160B4F" w:rsidRDefault="00160B4F" w:rsidP="00160B4F">
      <w:pPr>
        <w:pStyle w:val="text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before="0" w:after="0"/>
        <w:ind w:left="0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60B4F" w:rsidRDefault="00160B4F" w:rsidP="00160B4F">
      <w:pPr>
        <w:pStyle w:val="text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before="0" w:after="0"/>
        <w:ind w:left="0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160B4F" w:rsidRDefault="00160B4F" w:rsidP="00160B4F">
      <w:pPr>
        <w:pStyle w:val="text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before="0" w:after="0"/>
        <w:ind w:left="0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160B4F" w:rsidRDefault="00160B4F" w:rsidP="00160B4F">
      <w:pPr>
        <w:pStyle w:val="text"/>
        <w:spacing w:before="0" w:after="0"/>
        <w:ind w:left="360" w:firstLine="0"/>
        <w:rPr>
          <w:sz w:val="28"/>
          <w:szCs w:val="28"/>
        </w:rPr>
      </w:pPr>
    </w:p>
    <w:p w:rsidR="00160B4F" w:rsidRDefault="00160B4F" w:rsidP="00160B4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60B4F" w:rsidRDefault="00160B4F" w:rsidP="00160B4F">
      <w:pPr>
        <w:pStyle w:val="a4"/>
        <w:numPr>
          <w:ilvl w:val="0"/>
          <w:numId w:val="2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безопасная толщина льда для одного человека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8"/>
            <w:szCs w:val="28"/>
          </w:rPr>
          <w:t>7 см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160B4F" w:rsidRDefault="00160B4F" w:rsidP="00160B4F">
      <w:pPr>
        <w:pStyle w:val="a4"/>
        <w:numPr>
          <w:ilvl w:val="0"/>
          <w:numId w:val="2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безопасная толщина льда для сооружения катка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</w:rPr>
          <w:t>12 см</w:t>
        </w:r>
      </w:smartTag>
      <w:r>
        <w:rPr>
          <w:rFonts w:ascii="Times New Roman" w:hAnsi="Times New Roman"/>
          <w:sz w:val="28"/>
          <w:szCs w:val="28"/>
        </w:rPr>
        <w:t xml:space="preserve"> и более;</w:t>
      </w:r>
    </w:p>
    <w:p w:rsidR="00160B4F" w:rsidRDefault="00160B4F" w:rsidP="00160B4F">
      <w:pPr>
        <w:pStyle w:val="a4"/>
        <w:numPr>
          <w:ilvl w:val="0"/>
          <w:numId w:val="2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безопасная толщина льда для совершения пешей переправы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</w:rPr>
          <w:t>15 см</w:t>
        </w:r>
      </w:smartTag>
      <w:r>
        <w:rPr>
          <w:rFonts w:ascii="Times New Roman" w:hAnsi="Times New Roman"/>
          <w:sz w:val="28"/>
          <w:szCs w:val="28"/>
        </w:rPr>
        <w:t xml:space="preserve"> и более;</w:t>
      </w:r>
    </w:p>
    <w:p w:rsidR="00160B4F" w:rsidRDefault="00160B4F" w:rsidP="00160B4F">
      <w:pPr>
        <w:pStyle w:val="a4"/>
        <w:numPr>
          <w:ilvl w:val="0"/>
          <w:numId w:val="2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безопасная толщина льда для проезда автомобилей не менее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60B4F" w:rsidRDefault="00160B4F" w:rsidP="00160B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0B4F" w:rsidRDefault="00160B4F" w:rsidP="00160B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Время безопасного пребывания человека в воде:</w:t>
      </w:r>
    </w:p>
    <w:p w:rsidR="00160B4F" w:rsidRDefault="00160B4F" w:rsidP="00160B4F">
      <w:pPr>
        <w:pStyle w:val="3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воды 24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время безопасного пребывания 7-9 часов.</w:t>
      </w:r>
    </w:p>
    <w:p w:rsidR="00160B4F" w:rsidRDefault="00160B4F" w:rsidP="00160B4F">
      <w:pPr>
        <w:pStyle w:val="3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воды 5-15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- от 3,5 часов до 4,5 часов.</w:t>
      </w:r>
    </w:p>
    <w:p w:rsidR="00160B4F" w:rsidRDefault="00160B4F" w:rsidP="00160B4F">
      <w:pPr>
        <w:pStyle w:val="3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2-3С° оказывается смертельной для человека через 10-15 мин.</w:t>
      </w:r>
    </w:p>
    <w:p w:rsidR="00160B4F" w:rsidRDefault="00160B4F" w:rsidP="00160B4F">
      <w:pPr>
        <w:pStyle w:val="3"/>
        <w:numPr>
          <w:ilvl w:val="0"/>
          <w:numId w:val="1"/>
        </w:numPr>
        <w:tabs>
          <w:tab w:val="clear" w:pos="360"/>
          <w:tab w:val="num" w:pos="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воды минус 2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– смерть может наступить через 5-8 мин.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9"/>
        <w:gridCol w:w="4612"/>
      </w:tblGrid>
      <w:tr w:rsidR="00160B4F" w:rsidTr="00160B4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4F" w:rsidRDefault="00160B4F">
            <w:pPr>
              <w:pStyle w:val="text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Критерии прочного льда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4F" w:rsidRDefault="00160B4F">
            <w:pPr>
              <w:pStyle w:val="text"/>
              <w:spacing w:before="0" w:after="0" w:line="276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Критерии тонкого льда</w:t>
            </w:r>
          </w:p>
        </w:tc>
      </w:tr>
      <w:tr w:rsidR="00160B4F" w:rsidTr="00160B4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F" w:rsidRDefault="00160B4F" w:rsidP="003D17EF">
            <w:pPr>
              <w:pStyle w:val="text"/>
              <w:numPr>
                <w:ilvl w:val="0"/>
                <w:numId w:val="3"/>
              </w:numPr>
              <w:tabs>
                <w:tab w:val="num" w:pos="66"/>
              </w:tabs>
              <w:spacing w:before="0" w:after="0" w:line="276" w:lineRule="auto"/>
              <w:ind w:left="6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Прозрачный лед с </w:t>
            </w:r>
            <w:r>
              <w:rPr>
                <w:sz w:val="28"/>
                <w:szCs w:val="28"/>
                <w:lang w:eastAsia="en-US"/>
              </w:rPr>
              <w:lastRenderedPageBreak/>
              <w:t>зеленоватым или синеватым оттенком.</w:t>
            </w:r>
          </w:p>
          <w:p w:rsidR="00160B4F" w:rsidRDefault="00160B4F" w:rsidP="003D17EF">
            <w:pPr>
              <w:pStyle w:val="text"/>
              <w:numPr>
                <w:ilvl w:val="0"/>
                <w:numId w:val="3"/>
              </w:numPr>
              <w:tabs>
                <w:tab w:val="num" w:pos="66"/>
              </w:tabs>
              <w:spacing w:before="0" w:after="0" w:line="276" w:lineRule="auto"/>
              <w:ind w:left="6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открытом бесснежном пространстве лед всегда толще.</w:t>
            </w:r>
          </w:p>
          <w:p w:rsidR="00160B4F" w:rsidRDefault="00160B4F">
            <w:pPr>
              <w:pStyle w:val="text"/>
              <w:spacing w:before="0" w:after="0" w:line="276" w:lineRule="auto"/>
              <w:ind w:left="360" w:firstLine="0"/>
              <w:rPr>
                <w:sz w:val="28"/>
                <w:szCs w:val="28"/>
                <w:lang w:eastAsia="en-US"/>
              </w:rPr>
            </w:pPr>
          </w:p>
          <w:p w:rsidR="00160B4F" w:rsidRDefault="00160B4F">
            <w:pPr>
              <w:pStyle w:val="text"/>
              <w:spacing w:before="0" w:after="0"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4F" w:rsidRDefault="00160B4F" w:rsidP="003D17EF">
            <w:pPr>
              <w:pStyle w:val="text"/>
              <w:numPr>
                <w:ilvl w:val="0"/>
                <w:numId w:val="2"/>
              </w:numPr>
              <w:tabs>
                <w:tab w:val="num" w:pos="-3"/>
              </w:tabs>
              <w:spacing w:before="0" w:after="0" w:line="276" w:lineRule="auto"/>
              <w:ind w:left="-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Цвет льда молочно-мутный, </w:t>
            </w:r>
            <w:r>
              <w:rPr>
                <w:sz w:val="28"/>
                <w:szCs w:val="28"/>
                <w:lang w:eastAsia="en-US"/>
              </w:rPr>
              <w:lastRenderedPageBreak/>
              <w:t>серый лед, обычно ноздреватый и пористый.  Такой лед обрушивается без предупреждающего потрескивания.</w:t>
            </w:r>
          </w:p>
          <w:p w:rsidR="00160B4F" w:rsidRDefault="00160B4F" w:rsidP="003D17EF">
            <w:pPr>
              <w:pStyle w:val="text"/>
              <w:numPr>
                <w:ilvl w:val="0"/>
                <w:numId w:val="2"/>
              </w:numPr>
              <w:tabs>
                <w:tab w:val="num" w:pos="-3"/>
              </w:tabs>
              <w:spacing w:before="0" w:after="0" w:line="276" w:lineRule="auto"/>
              <w:ind w:left="-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160B4F" w:rsidRDefault="00160B4F" w:rsidP="003D17EF">
            <w:pPr>
              <w:pStyle w:val="text"/>
              <w:numPr>
                <w:ilvl w:val="0"/>
                <w:numId w:val="2"/>
              </w:numPr>
              <w:tabs>
                <w:tab w:val="num" w:pos="-3"/>
              </w:tabs>
              <w:spacing w:before="0" w:after="0" w:line="276" w:lineRule="auto"/>
              <w:ind w:left="-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Лед более тонок</w:t>
            </w:r>
            <w:r>
              <w:rPr>
                <w:sz w:val="28"/>
                <w:szCs w:val="28"/>
                <w:lang w:eastAsia="en-US"/>
              </w:rPr>
              <w:t xml:space="preserve"> на течении, особенно быстром, на глубоких и открытых для ветра местах; над тенистым и торфяным дном;  у болотистых берегов;  в местах выхода подводных ключей;  под мостами;  в узких протоках; вблизи ме</w:t>
            </w:r>
            <w:proofErr w:type="gramStart"/>
            <w:r>
              <w:rPr>
                <w:sz w:val="28"/>
                <w:szCs w:val="28"/>
                <w:lang w:eastAsia="en-US"/>
              </w:rPr>
              <w:t>ст сбр</w:t>
            </w:r>
            <w:proofErr w:type="gramEnd"/>
            <w:r>
              <w:rPr>
                <w:sz w:val="28"/>
                <w:szCs w:val="28"/>
                <w:lang w:eastAsia="en-US"/>
              </w:rPr>
              <w:t>оса в водоемы теплых и горячих вод промышленных и коммунальных предприятий.</w:t>
            </w:r>
          </w:p>
          <w:p w:rsidR="00160B4F" w:rsidRDefault="00160B4F" w:rsidP="003D17EF">
            <w:pPr>
              <w:pStyle w:val="text"/>
              <w:numPr>
                <w:ilvl w:val="0"/>
                <w:numId w:val="2"/>
              </w:numPr>
              <w:tabs>
                <w:tab w:val="num" w:pos="-3"/>
              </w:tabs>
              <w:spacing w:before="0" w:after="0" w:line="276" w:lineRule="auto"/>
              <w:ind w:left="-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160B4F" w:rsidRDefault="00160B4F" w:rsidP="003D17EF">
            <w:pPr>
              <w:pStyle w:val="text"/>
              <w:numPr>
                <w:ilvl w:val="0"/>
                <w:numId w:val="2"/>
              </w:numPr>
              <w:tabs>
                <w:tab w:val="num" w:pos="-3"/>
              </w:tabs>
              <w:spacing w:before="0" w:after="0" w:line="276" w:lineRule="auto"/>
              <w:ind w:left="-3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местах, где растет камыш, тростник и другие водные растения.</w:t>
            </w:r>
          </w:p>
          <w:p w:rsidR="00160B4F" w:rsidRDefault="00160B4F">
            <w:pPr>
              <w:pStyle w:val="text"/>
              <w:spacing w:before="0" w:after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160B4F" w:rsidRDefault="00160B4F" w:rsidP="00160B4F">
      <w:pPr>
        <w:pStyle w:val="a4"/>
        <w:spacing w:after="0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160B4F" w:rsidRDefault="00160B4F" w:rsidP="00160B4F">
      <w:pPr>
        <w:pStyle w:val="a4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поведения на льду: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>Ни в коем случае нельзя выходить на лёд в темное время суток и при плохой видимости (</w:t>
      </w:r>
      <w:r>
        <w:rPr>
          <w:color w:val="444444"/>
          <w:sz w:val="28"/>
          <w:szCs w:val="28"/>
        </w:rPr>
        <w:t>туман, снегопад, дождь).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color w:val="000000"/>
          <w:sz w:val="28"/>
          <w:szCs w:val="28"/>
        </w:rPr>
        <w:t>При переходе через реку пользуйтесь ледовыми переправами.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</w:t>
      </w:r>
      <w:r>
        <w:rPr>
          <w:sz w:val="28"/>
          <w:szCs w:val="28"/>
        </w:rPr>
        <w:lastRenderedPageBreak/>
        <w:t>поступают при предостерегающем потрескивании льда и образовании в нем трещин.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>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). 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 родителям: не отпускайте детей на лед (на рыбалку, катание на лыжах и коньках) без присмотра. </w:t>
      </w:r>
    </w:p>
    <w:p w:rsidR="00160B4F" w:rsidRDefault="00160B4F" w:rsidP="00160B4F">
      <w:pPr>
        <w:pStyle w:val="text"/>
        <w:numPr>
          <w:ilvl w:val="0"/>
          <w:numId w:val="4"/>
        </w:numPr>
        <w:spacing w:before="0" w:after="0"/>
        <w:ind w:left="0" w:firstLine="900"/>
        <w:rPr>
          <w:sz w:val="28"/>
          <w:szCs w:val="28"/>
        </w:rPr>
      </w:pPr>
      <w:r>
        <w:rPr>
          <w:sz w:val="28"/>
          <w:szCs w:val="28"/>
        </w:rPr>
        <w:t>Одна из самых частых 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160B4F" w:rsidRDefault="00160B4F" w:rsidP="00160B4F">
      <w:pPr>
        <w:pStyle w:val="text"/>
        <w:spacing w:before="0" w:after="0"/>
        <w:ind w:firstLine="900"/>
        <w:jc w:val="center"/>
        <w:rPr>
          <w:b/>
          <w:bCs/>
          <w:sz w:val="28"/>
          <w:szCs w:val="28"/>
        </w:rPr>
      </w:pPr>
    </w:p>
    <w:p w:rsidR="00160B4F" w:rsidRDefault="00160B4F" w:rsidP="00160B4F">
      <w:pPr>
        <w:pStyle w:val="text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рыболовам: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Определите с берега маршрут движения.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color w:val="000000"/>
          <w:sz w:val="28"/>
          <w:szCs w:val="28"/>
        </w:rPr>
        <w:t>Не выходите на темные участки льда - они быстрее прогреваются на солнце и, естественно, быстрее тают.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Если вы идете группой, то расстояние между лыжниками (или пешеходами) должно быть не меньше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>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Рюкзак повесьте на одно плечо, а еще лучше -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>
          <w:rPr>
            <w:sz w:val="28"/>
            <w:szCs w:val="28"/>
          </w:rPr>
          <w:t>3 метрах</w:t>
        </w:r>
      </w:smartTag>
      <w:r>
        <w:rPr>
          <w:sz w:val="28"/>
          <w:szCs w:val="28"/>
        </w:rPr>
        <w:t xml:space="preserve"> сзади.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 xml:space="preserve">Не подходите к другим рыболовам ближе, чем на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>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>Не приближайтесь к тем местам, где во льду имеются вмерзшие коряги, водоросли, воздушные пузыри.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>Не ходите рядом с трещиной или по участку льда, отделенному от основного массива несколькими трещинами.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>Быстро покиньте опасное место, если из пробитой лунки начинает бить фонтаном вода.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>Обязательно имейте с собой средства спасения: шнур с грузом на конце, длинную жердь, широкую доску.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160B4F" w:rsidRDefault="00160B4F" w:rsidP="00160B4F">
      <w:pPr>
        <w:pStyle w:val="text"/>
        <w:numPr>
          <w:ilvl w:val="1"/>
          <w:numId w:val="4"/>
        </w:numPr>
        <w:tabs>
          <w:tab w:val="num" w:pos="720"/>
        </w:tabs>
        <w:spacing w:before="0" w:after="0"/>
        <w:ind w:left="720"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делайте около себя много лунок, не делайте лунки на переправах (тропинках).</w:t>
      </w:r>
    </w:p>
    <w:p w:rsidR="00160B4F" w:rsidRDefault="00160B4F" w:rsidP="00160B4F">
      <w:pPr>
        <w:pStyle w:val="text"/>
        <w:spacing w:before="0" w:after="0"/>
        <w:ind w:firstLine="0"/>
        <w:rPr>
          <w:sz w:val="28"/>
          <w:szCs w:val="28"/>
        </w:rPr>
      </w:pPr>
    </w:p>
    <w:p w:rsidR="00160B4F" w:rsidRDefault="00160B4F" w:rsidP="00160B4F">
      <w:pPr>
        <w:pStyle w:val="text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Оказание помощи </w:t>
      </w:r>
      <w:proofErr w:type="gramStart"/>
      <w:r>
        <w:rPr>
          <w:b/>
          <w:bCs/>
          <w:sz w:val="28"/>
          <w:szCs w:val="28"/>
        </w:rPr>
        <w:t>провалившемуся</w:t>
      </w:r>
      <w:proofErr w:type="gramEnd"/>
      <w:r>
        <w:rPr>
          <w:b/>
          <w:bCs/>
          <w:sz w:val="28"/>
          <w:szCs w:val="28"/>
        </w:rPr>
        <w:t xml:space="preserve"> под лед:</w:t>
      </w:r>
    </w:p>
    <w:p w:rsidR="00160B4F" w:rsidRDefault="00160B4F" w:rsidP="00160B4F">
      <w:pPr>
        <w:pStyle w:val="text"/>
        <w:spacing w:before="0" w:after="0"/>
        <w:ind w:firstLine="0"/>
        <w:jc w:val="lef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Самоспасение</w:t>
      </w:r>
      <w:proofErr w:type="spellEnd"/>
      <w:r>
        <w:rPr>
          <w:b/>
          <w:bCs/>
          <w:sz w:val="28"/>
          <w:szCs w:val="28"/>
        </w:rPr>
        <w:t>: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Не поддавайтесь панике.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Широко раскиньте руки, чтобы не погрузиться с головой в воду.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Без резких движений отползайте как можно дальше от опасного места в том направлении, откуда пришли.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Зовите на помощь</w:t>
      </w:r>
      <w:r>
        <w:rPr>
          <w:b/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>
        <w:rPr>
          <w:color w:val="000000"/>
          <w:sz w:val="28"/>
          <w:szCs w:val="28"/>
        </w:rPr>
        <w:t>(Одна из причин быстрого понижения температуры тела - перемещение прилежащего к телу  подогретого им слоя воды и замена его новым, холодным.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>
        <w:rPr>
          <w:color w:val="000000"/>
          <w:sz w:val="28"/>
          <w:szCs w:val="28"/>
        </w:rPr>
        <w:t>теплопотерь</w:t>
      </w:r>
      <w:proofErr w:type="spellEnd"/>
      <w:r>
        <w:rPr>
          <w:color w:val="000000"/>
          <w:sz w:val="28"/>
          <w:szCs w:val="28"/>
        </w:rPr>
        <w:t xml:space="preserve"> организма, а по некоторым данным, даже 75%  приходится на ее долю.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jc w:val="lef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Добравшись до </w:t>
      </w:r>
      <w:proofErr w:type="spellStart"/>
      <w:r>
        <w:rPr>
          <w:color w:val="000000"/>
          <w:sz w:val="28"/>
          <w:szCs w:val="28"/>
        </w:rPr>
        <w:t>плавсредства</w:t>
      </w:r>
      <w:proofErr w:type="spellEnd"/>
      <w:r>
        <w:rPr>
          <w:color w:val="000000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0B4F" w:rsidRDefault="00160B4F" w:rsidP="00160B4F">
      <w:pPr>
        <w:pStyle w:val="text"/>
        <w:spacing w:before="0" w:after="0"/>
        <w:ind w:firstLine="0"/>
        <w:rPr>
          <w:color w:val="000000"/>
          <w:sz w:val="28"/>
          <w:szCs w:val="28"/>
        </w:rPr>
      </w:pPr>
    </w:p>
    <w:p w:rsidR="00160B4F" w:rsidRDefault="00160B4F" w:rsidP="00160B4F">
      <w:pPr>
        <w:pStyle w:val="text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оказываете помощь: 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Подходите к полынье  очень осторожно, лучше подползти по-пластунски.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Сообщите пострадавшему криком, что идете ему на помощь, это придаст ему силы, уверенность.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>За 3-</w:t>
      </w:r>
      <w:smartTag w:uri="urn:schemas-microsoft-com:office:smarttags" w:element="metricconverter">
        <w:smartTagPr>
          <w:attr w:name="ProductID" w:val="4 метра"/>
        </w:smartTagPr>
        <w:r>
          <w:rPr>
            <w:sz w:val="28"/>
            <w:szCs w:val="28"/>
          </w:rPr>
          <w:t>4 метра</w:t>
        </w:r>
      </w:smartTag>
      <w:r>
        <w:rPr>
          <w:sz w:val="28"/>
          <w:szCs w:val="28"/>
        </w:rPr>
        <w:t xml:space="preserve"> протяните ему веревку, шест, доску, шарф или любое другое подручное средство.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>Подавать 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60B4F" w:rsidRDefault="00160B4F" w:rsidP="00160B4F">
      <w:pPr>
        <w:pStyle w:val="text"/>
        <w:spacing w:before="0" w:after="0"/>
        <w:ind w:firstLine="0"/>
        <w:rPr>
          <w:b/>
          <w:bCs/>
          <w:sz w:val="28"/>
          <w:szCs w:val="28"/>
        </w:rPr>
      </w:pPr>
    </w:p>
    <w:p w:rsidR="00160B4F" w:rsidRDefault="00160B4F" w:rsidP="00160B4F">
      <w:pPr>
        <w:pStyle w:val="text"/>
        <w:spacing w:before="0" w:after="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Первая помощь при утоплении</w:t>
      </w:r>
      <w:r>
        <w:rPr>
          <w:sz w:val="28"/>
          <w:szCs w:val="28"/>
        </w:rPr>
        <w:t>: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Перенести пострадавшего  на безопасное место, согреть.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Повернуть утонувшего лицом вниз и опустить голову ниже таза. 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Очистить рот от слизи. 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При   отсутствии   пульса</w:t>
      </w:r>
      <w:r>
        <w:rPr>
          <w:sz w:val="28"/>
          <w:szCs w:val="28"/>
        </w:rPr>
        <w:t>   на  сонной   артерии  сделать наружный массаж сердца и искусственное дыхание.</w:t>
      </w:r>
    </w:p>
    <w:p w:rsidR="00160B4F" w:rsidRDefault="00160B4F" w:rsidP="00160B4F">
      <w:pPr>
        <w:pStyle w:val="text"/>
        <w:numPr>
          <w:ilvl w:val="0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Доставить пострадавшего в медицинское учреждение.</w:t>
      </w:r>
    </w:p>
    <w:p w:rsidR="00160B4F" w:rsidRDefault="00160B4F" w:rsidP="00160B4F">
      <w:pPr>
        <w:pStyle w:val="text"/>
        <w:spacing w:before="0" w:after="0"/>
        <w:ind w:firstLine="0"/>
        <w:rPr>
          <w:b/>
          <w:bCs/>
          <w:sz w:val="28"/>
          <w:szCs w:val="28"/>
        </w:rPr>
      </w:pPr>
    </w:p>
    <w:p w:rsidR="00160B4F" w:rsidRDefault="00160B4F" w:rsidP="00160B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Отогревание пострадавшего</w:t>
      </w:r>
      <w:r>
        <w:rPr>
          <w:sz w:val="28"/>
          <w:szCs w:val="28"/>
        </w:rPr>
        <w:t>:</w:t>
      </w:r>
    </w:p>
    <w:p w:rsidR="00160B4F" w:rsidRDefault="00160B4F" w:rsidP="00160B4F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одеяло.</w:t>
      </w:r>
    </w:p>
    <w:p w:rsidR="00160B4F" w:rsidRDefault="00160B4F" w:rsidP="00160B4F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160B4F" w:rsidRDefault="00160B4F" w:rsidP="00160B4F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Нельзя растирать тело, давать алкоголь, 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 будет оказывать угнетающее действие на центральную нервную систему.</w:t>
      </w:r>
    </w:p>
    <w:p w:rsidR="00160B4F" w:rsidRDefault="00160B4F" w:rsidP="00160B4F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60B4F" w:rsidRDefault="00160B4F" w:rsidP="00160B4F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Это надо знать.</w:t>
      </w:r>
    </w:p>
    <w:p w:rsidR="00160B4F" w:rsidRDefault="00160B4F" w:rsidP="00160B4F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60B4F" w:rsidRDefault="00160B4F" w:rsidP="00160B4F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Выживание в холодной воде.</w:t>
      </w:r>
    </w:p>
    <w:p w:rsidR="00160B4F" w:rsidRDefault="00160B4F" w:rsidP="00160B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Известно, что организм человека, находящегося в воде, охлаждается, если ее температура ниже 33,3°С.  Теплопроводность воды почти в 27 раз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больше, чем воздуха, процесс охлаждения идет довольно интенсивно. Например, при температуре воды 22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160B4F" w:rsidRDefault="00160B4F" w:rsidP="00160B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Скорость снижения температуры тела 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160B4F" w:rsidRDefault="00160B4F" w:rsidP="00160B4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Важная роль в активном снижении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теплопотерь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0B4F" w:rsidRDefault="00160B4F" w:rsidP="00160B4F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B4F" w:rsidRDefault="00160B4F" w:rsidP="00160B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Что испытывает человек,</w:t>
      </w:r>
    </w:p>
    <w:p w:rsidR="00160B4F" w:rsidRDefault="00160B4F" w:rsidP="00160B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неожиданно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оказавшийся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ледяной воде?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Перехватывает дыхание.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Голову как будто сдавливает железный обруч. 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Резко учащается сердцебиение.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Артериальное давление повышается до угрожающих пределов.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теплопроизводства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механизм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холодовой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дрожи. </w:t>
      </w:r>
    </w:p>
    <w:p w:rsidR="00160B4F" w:rsidRDefault="00160B4F" w:rsidP="00160B4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теплопотери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организм начинает охлаждаться. Когда температура кожи понижается до 30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причины смерти человека в холодной воде:</w:t>
      </w:r>
    </w:p>
    <w:p w:rsidR="00160B4F" w:rsidRDefault="00160B4F" w:rsidP="00160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теплопотери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60B4F" w:rsidRDefault="00160B4F" w:rsidP="00160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Смерть может наступить  в холодной воде, иногда гораздо раньше, чем наступило переохлаждение, причиной этого может быть своеобразный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холодовый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шок", развивающийся иногда,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5-15 мин после погружения в воду.</w:t>
      </w:r>
    </w:p>
    <w:p w:rsidR="00160B4F" w:rsidRDefault="00160B4F" w:rsidP="00160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холодовых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рецепторов кожи. </w:t>
      </w:r>
    </w:p>
    <w:p w:rsidR="00160B4F" w:rsidRDefault="00160B4F" w:rsidP="00160B4F">
      <w:pPr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Быстрая потеря тактильной чувствительности. Находясь рядом со спасательной лодкой,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терпящий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бедствие иногда не может самостоятельно забраться в неё, так как температура кожи пальцев падает до температуры окружающей воды.</w:t>
      </w:r>
    </w:p>
    <w:p w:rsidR="00160B4F" w:rsidRDefault="00160B4F" w:rsidP="00160B4F">
      <w:pPr>
        <w:rPr>
          <w:rFonts w:ascii="Times New Roman" w:hAnsi="Times New Roman"/>
          <w:sz w:val="28"/>
          <w:szCs w:val="28"/>
        </w:rPr>
      </w:pPr>
    </w:p>
    <w:p w:rsidR="00160B4F" w:rsidRDefault="00160B4F" w:rsidP="00160B4F">
      <w:pPr>
        <w:rPr>
          <w:rFonts w:ascii="Times New Roman" w:hAnsi="Times New Roman"/>
          <w:b/>
          <w:sz w:val="20"/>
          <w:szCs w:val="20"/>
        </w:rPr>
      </w:pPr>
    </w:p>
    <w:p w:rsidR="00160B4F" w:rsidRDefault="00160B4F" w:rsidP="00160B4F">
      <w:pPr>
        <w:jc w:val="center"/>
        <w:rPr>
          <w:rFonts w:ascii="Times New Roman" w:hAnsi="Times New Roman"/>
          <w:sz w:val="28"/>
          <w:szCs w:val="28"/>
        </w:rPr>
      </w:pPr>
    </w:p>
    <w:p w:rsidR="00160B4F" w:rsidRDefault="00160B4F" w:rsidP="00160B4F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D42"/>
    <w:multiLevelType w:val="hybridMultilevel"/>
    <w:tmpl w:val="91026598"/>
    <w:lvl w:ilvl="0" w:tplc="DD743A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25F12"/>
    <w:multiLevelType w:val="hybridMultilevel"/>
    <w:tmpl w:val="AE488B56"/>
    <w:lvl w:ilvl="0" w:tplc="002844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CBC26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15F5A"/>
    <w:multiLevelType w:val="hybridMultilevel"/>
    <w:tmpl w:val="8926D762"/>
    <w:lvl w:ilvl="0" w:tplc="48B4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D4EBF"/>
    <w:multiLevelType w:val="hybridMultilevel"/>
    <w:tmpl w:val="3E189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864B4"/>
    <w:multiLevelType w:val="hybridMultilevel"/>
    <w:tmpl w:val="DBFA8E92"/>
    <w:lvl w:ilvl="0" w:tplc="B16CEA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C4226"/>
    <w:multiLevelType w:val="hybridMultilevel"/>
    <w:tmpl w:val="45A43AD6"/>
    <w:lvl w:ilvl="0" w:tplc="DCDEBEA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5143"/>
    <w:multiLevelType w:val="hybridMultilevel"/>
    <w:tmpl w:val="AB52E898"/>
    <w:lvl w:ilvl="0" w:tplc="277E7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4F"/>
    <w:rsid w:val="00160B4F"/>
    <w:rsid w:val="002E7BB0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60B4F"/>
    <w:pPr>
      <w:spacing w:after="120" w:line="240" w:lineRule="auto"/>
    </w:pPr>
    <w:rPr>
      <w:rFonts w:ascii="Verdana" w:eastAsia="Times New Roman" w:hAnsi="Verdana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60B4F"/>
    <w:rPr>
      <w:rFonts w:ascii="Verdana" w:eastAsia="Times New Roman" w:hAnsi="Verdana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0B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6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0B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0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semiHidden/>
    <w:rsid w:val="00160B4F"/>
    <w:pPr>
      <w:spacing w:before="75" w:after="75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60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10561</Characters>
  <Application>Microsoft Office Word</Application>
  <DocSecurity>0</DocSecurity>
  <Lines>88</Lines>
  <Paragraphs>24</Paragraphs>
  <ScaleCrop>false</ScaleCrop>
  <Company>Microsoft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2015-10-15T07:33:00Z</dcterms:created>
  <dcterms:modified xsi:type="dcterms:W3CDTF">2015-10-15T07:33:00Z</dcterms:modified>
</cp:coreProperties>
</file>